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（</w:t>
      </w:r>
      <w:r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別記３－１様式第５</w:t>
      </w:r>
      <w:r w:rsidRPr="00B62D09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号）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番　　　号</w:t>
      </w:r>
    </w:p>
    <w:p w:rsidR="00B62D09" w:rsidRPr="00B62D09" w:rsidRDefault="00B62D09" w:rsidP="00B62D0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月　日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対象組織代表　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氏　名　　殿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</w:t>
      </w:r>
    </w:p>
    <w:p w:rsidR="00B62D09" w:rsidRPr="00B62D09" w:rsidRDefault="00B62D09" w:rsidP="00B62D0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</w:t>
      </w: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○○市町村長</w:t>
      </w:r>
      <w:r w:rsidRPr="00B62D0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印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平成○○年度</w:t>
      </w:r>
      <w:r w:rsidRPr="00B62D09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 w:rsidRPr="00B62D09">
        <w:rPr>
          <w:rFonts w:ascii="ＭＳ 明朝" w:eastAsia="ＭＳ Ｐゴシック" w:hAnsi="Times New Roman" w:cs="ＭＳ Ｐゴシック" w:hint="eastAsia"/>
          <w:color w:val="000000"/>
          <w:kern w:val="0"/>
          <w:sz w:val="24"/>
          <w:szCs w:val="24"/>
        </w:rPr>
        <w:t>多面的機能支払交付金に係る実施状況の確認通知書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多面的機能支払交付金実施要綱（平成</w:t>
      </w:r>
      <w:r w:rsidRPr="00B62D0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  <w:r w:rsidRPr="00B62D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年４月１日付け</w:t>
      </w:r>
      <w:r w:rsidRPr="00B62D0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25</w:t>
      </w:r>
      <w:r w:rsidRPr="00B62D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農振第</w:t>
      </w:r>
      <w:r w:rsidRPr="00B62D0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2254</w:t>
      </w:r>
      <w:r w:rsidRPr="00B62D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号農林水産事務次官依命通知）別紙１の第５の８及び別紙２の第５の８に基づき、実施状況について確認したことを通知する。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農地維持支払　実施状況確認チェックシート</w:t>
      </w:r>
      <w:r w:rsidRPr="00B62D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Pr="00B62D0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認定農用地確認野帳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資源向上活動（地域資源の質的向上を図る共同活動）実施状況確認チェックシート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資源向上活動（施設の長寿命化のための活動）実施状況確認チェックシート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ind w:left="420" w:hanging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ind w:left="420" w:hanging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＜施行注意＞</w:t>
      </w:r>
    </w:p>
    <w:p w:rsidR="00B62D09" w:rsidRPr="00B62D09" w:rsidRDefault="00B62D09" w:rsidP="00B62D09">
      <w:pPr>
        <w:overflowPunct w:val="0"/>
        <w:ind w:left="21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62D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該当しない項目については削除するものとする。</w:t>
      </w: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62D09" w:rsidRPr="00B62D09" w:rsidRDefault="00B62D09" w:rsidP="00B62D0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310504" w:rsidRPr="00B62D09" w:rsidRDefault="00310504"/>
    <w:sectPr w:rsidR="00310504" w:rsidRPr="00B62D09" w:rsidSect="00B62D09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09" w:rsidRDefault="00B62D09" w:rsidP="00310504">
      <w:r>
        <w:separator/>
      </w:r>
    </w:p>
  </w:endnote>
  <w:endnote w:type="continuationSeparator" w:id="0">
    <w:p w:rsidR="00B62D09" w:rsidRDefault="00B62D09" w:rsidP="003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09" w:rsidRDefault="00B62D09" w:rsidP="00310504">
      <w:r>
        <w:separator/>
      </w:r>
    </w:p>
  </w:footnote>
  <w:footnote w:type="continuationSeparator" w:id="0">
    <w:p w:rsidR="00B62D09" w:rsidRDefault="00B62D09" w:rsidP="0031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D09"/>
    <w:rsid w:val="0002739E"/>
    <w:rsid w:val="00310504"/>
    <w:rsid w:val="00B62D09"/>
    <w:rsid w:val="00D82018"/>
    <w:rsid w:val="00DA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656DC0-BFE7-4B3D-94FD-0B2F2718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504"/>
  </w:style>
  <w:style w:type="paragraph" w:styleId="a5">
    <w:name w:val="footer"/>
    <w:basedOn w:val="a"/>
    <w:link w:val="a6"/>
    <w:uiPriority w:val="99"/>
    <w:unhideWhenUsed/>
    <w:rsid w:val="00310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農林水産省</cp:lastModifiedBy>
  <cp:revision>1</cp:revision>
  <dcterms:created xsi:type="dcterms:W3CDTF">2019-03-14T12:13:00Z</dcterms:created>
  <dcterms:modified xsi:type="dcterms:W3CDTF">2019-03-14T12:14:00Z</dcterms:modified>
</cp:coreProperties>
</file>